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3BC8" w14:textId="62FEF983" w:rsidR="0013152A" w:rsidRDefault="00A17D4F" w:rsidP="00A17D4F">
      <w:pPr>
        <w:pStyle w:val="Title"/>
      </w:pPr>
      <w:r w:rsidRPr="00A17D4F">
        <w:t>Informed Consent for Exempt Studies</w:t>
      </w:r>
      <w:r>
        <w:t xml:space="preserve"> Template</w:t>
      </w:r>
    </w:p>
    <w:p w14:paraId="034687F1" w14:textId="77777777" w:rsidR="00A17D4F" w:rsidRDefault="00A17D4F">
      <w:pPr>
        <w:rPr>
          <w:szCs w:val="24"/>
        </w:rPr>
      </w:pPr>
    </w:p>
    <w:p w14:paraId="11A6BEEF" w14:textId="77777777" w:rsidR="0035368F" w:rsidRPr="00C4065F" w:rsidRDefault="0035368F" w:rsidP="00C4065F">
      <w:pPr>
        <w:pStyle w:val="Heading1"/>
      </w:pPr>
      <w:r w:rsidRPr="00C4065F">
        <w:t>The SUNY New Paltz HREB expects that researchers provide participants with consent information that includes, at a minimum:</w:t>
      </w:r>
    </w:p>
    <w:p w14:paraId="44F78F52" w14:textId="77777777" w:rsidR="0035368F" w:rsidRPr="00A93066" w:rsidRDefault="0035368F" w:rsidP="0035368F">
      <w:pPr>
        <w:numPr>
          <w:ilvl w:val="0"/>
          <w:numId w:val="3"/>
        </w:numPr>
        <w:spacing w:before="100" w:beforeAutospacing="1" w:after="100" w:afterAutospacing="1"/>
        <w:rPr>
          <w:szCs w:val="24"/>
        </w:rPr>
      </w:pPr>
      <w:r w:rsidRPr="00A93066">
        <w:rPr>
          <w:szCs w:val="24"/>
        </w:rPr>
        <w:t xml:space="preserve">A statement that </w:t>
      </w:r>
      <w:r w:rsidRPr="009A6A92">
        <w:rPr>
          <w:szCs w:val="24"/>
        </w:rPr>
        <w:t xml:space="preserve">they are being asked to participate in </w:t>
      </w:r>
      <w:proofErr w:type="gramStart"/>
      <w:r w:rsidRPr="009A6A92">
        <w:rPr>
          <w:szCs w:val="24"/>
        </w:rPr>
        <w:t>a research</w:t>
      </w:r>
      <w:proofErr w:type="gramEnd"/>
      <w:r w:rsidRPr="00A93066">
        <w:rPr>
          <w:szCs w:val="24"/>
        </w:rPr>
        <w:t xml:space="preserve"> and participation is voluntary.</w:t>
      </w:r>
    </w:p>
    <w:p w14:paraId="684214FA" w14:textId="77777777" w:rsidR="0035368F" w:rsidRPr="009A6A92" w:rsidRDefault="0035368F" w:rsidP="0035368F">
      <w:pPr>
        <w:numPr>
          <w:ilvl w:val="0"/>
          <w:numId w:val="3"/>
        </w:numPr>
        <w:rPr>
          <w:szCs w:val="24"/>
        </w:rPr>
      </w:pPr>
      <w:r w:rsidRPr="009A6A92">
        <w:rPr>
          <w:szCs w:val="24"/>
        </w:rPr>
        <w:t>The identity and affiliation of the researcher.</w:t>
      </w:r>
    </w:p>
    <w:p w14:paraId="4A2BB301" w14:textId="77777777" w:rsidR="0035368F" w:rsidRPr="00A93066" w:rsidRDefault="0035368F" w:rsidP="0035368F">
      <w:pPr>
        <w:numPr>
          <w:ilvl w:val="0"/>
          <w:numId w:val="3"/>
        </w:numPr>
        <w:rPr>
          <w:szCs w:val="24"/>
        </w:rPr>
      </w:pPr>
      <w:r w:rsidRPr="00A93066">
        <w:rPr>
          <w:szCs w:val="24"/>
        </w:rPr>
        <w:t xml:space="preserve">A summary of the research, </w:t>
      </w:r>
      <w:proofErr w:type="gramStart"/>
      <w:r w:rsidRPr="00A93066">
        <w:rPr>
          <w:szCs w:val="24"/>
        </w:rPr>
        <w:t>including:</w:t>
      </w:r>
      <w:proofErr w:type="gramEnd"/>
      <w:r w:rsidRPr="00A93066">
        <w:rPr>
          <w:szCs w:val="24"/>
        </w:rPr>
        <w:t xml:space="preserve"> purpose, duration, and procedures.</w:t>
      </w:r>
    </w:p>
    <w:p w14:paraId="097F14B1" w14:textId="77777777" w:rsidR="0035368F" w:rsidRPr="0082643E" w:rsidRDefault="0035368F" w:rsidP="0035368F">
      <w:pPr>
        <w:numPr>
          <w:ilvl w:val="0"/>
          <w:numId w:val="3"/>
        </w:numPr>
        <w:rPr>
          <w:szCs w:val="24"/>
        </w:rPr>
      </w:pPr>
      <w:r w:rsidRPr="00A93066">
        <w:rPr>
          <w:szCs w:val="24"/>
        </w:rPr>
        <w:t>A brief statement how investigator will maintain privacy and confidentiality</w:t>
      </w:r>
    </w:p>
    <w:p w14:paraId="6B499048" w14:textId="77777777" w:rsidR="0035368F" w:rsidRPr="0082643E" w:rsidRDefault="0035368F" w:rsidP="0035368F">
      <w:pPr>
        <w:numPr>
          <w:ilvl w:val="0"/>
          <w:numId w:val="3"/>
        </w:numPr>
        <w:rPr>
          <w:szCs w:val="24"/>
        </w:rPr>
      </w:pPr>
      <w:r w:rsidRPr="00A93066">
        <w:rPr>
          <w:szCs w:val="24"/>
        </w:rPr>
        <w:t>A statement about how data will be used in the future</w:t>
      </w:r>
    </w:p>
    <w:p w14:paraId="00310D07" w14:textId="77777777" w:rsidR="0035368F" w:rsidRPr="00A93066" w:rsidRDefault="0035368F" w:rsidP="0035368F">
      <w:pPr>
        <w:numPr>
          <w:ilvl w:val="0"/>
          <w:numId w:val="3"/>
        </w:numPr>
        <w:spacing w:before="100" w:beforeAutospacing="1" w:after="100" w:afterAutospacing="1"/>
        <w:rPr>
          <w:szCs w:val="24"/>
        </w:rPr>
      </w:pPr>
      <w:r w:rsidRPr="00A93066">
        <w:rPr>
          <w:szCs w:val="24"/>
        </w:rPr>
        <w:t>Information on reasonable, foreseeable risks or discomforts.</w:t>
      </w:r>
    </w:p>
    <w:p w14:paraId="74CD6430" w14:textId="77777777" w:rsidR="0035368F" w:rsidRPr="0082643E" w:rsidRDefault="0035368F" w:rsidP="0035368F">
      <w:pPr>
        <w:numPr>
          <w:ilvl w:val="0"/>
          <w:numId w:val="3"/>
        </w:numPr>
        <w:rPr>
          <w:szCs w:val="24"/>
        </w:rPr>
      </w:pPr>
      <w:r w:rsidRPr="00A93066">
        <w:rPr>
          <w:szCs w:val="24"/>
        </w:rPr>
        <w:t>Information on reasonable, expected benefits.</w:t>
      </w:r>
    </w:p>
    <w:p w14:paraId="06896A72" w14:textId="77777777" w:rsidR="0035368F" w:rsidRPr="0082643E" w:rsidRDefault="0035368F" w:rsidP="0035368F">
      <w:pPr>
        <w:numPr>
          <w:ilvl w:val="0"/>
          <w:numId w:val="3"/>
        </w:numPr>
        <w:rPr>
          <w:szCs w:val="24"/>
        </w:rPr>
      </w:pPr>
      <w:r w:rsidRPr="009A6A92">
        <w:rPr>
          <w:szCs w:val="24"/>
        </w:rPr>
        <w:t>Contact information for questions and concerns about the research.</w:t>
      </w:r>
    </w:p>
    <w:p w14:paraId="60C55394" w14:textId="77777777" w:rsidR="00B70552" w:rsidRPr="0082643E" w:rsidRDefault="00B70552" w:rsidP="0035368F">
      <w:pPr>
        <w:pStyle w:val="ListParagraph"/>
        <w:numPr>
          <w:ilvl w:val="0"/>
          <w:numId w:val="3"/>
        </w:numPr>
        <w:spacing w:before="100" w:beforeAutospacing="1" w:after="100" w:afterAutospacing="1"/>
        <w:outlineLvl w:val="1"/>
        <w:rPr>
          <w:szCs w:val="24"/>
        </w:rPr>
      </w:pPr>
      <w:r w:rsidRPr="0082643E">
        <w:rPr>
          <w:szCs w:val="24"/>
        </w:rPr>
        <w:t>Describe how to access and complete or submit the survey</w:t>
      </w:r>
    </w:p>
    <w:p w14:paraId="0D244F80" w14:textId="77777777" w:rsidR="0035368F" w:rsidRPr="0082643E" w:rsidRDefault="0035368F" w:rsidP="0035368F">
      <w:pPr>
        <w:ind w:left="360"/>
        <w:rPr>
          <w:szCs w:val="24"/>
        </w:rPr>
      </w:pPr>
    </w:p>
    <w:p w14:paraId="450AA935" w14:textId="77777777" w:rsidR="0035368F" w:rsidRPr="0082643E" w:rsidRDefault="0035368F" w:rsidP="00C4065F">
      <w:pPr>
        <w:pStyle w:val="Heading2"/>
      </w:pPr>
      <w:r w:rsidRPr="0082643E">
        <w:t>When applicable, the informed consent statement should also describe:</w:t>
      </w:r>
    </w:p>
    <w:p w14:paraId="450A2993" w14:textId="77777777" w:rsidR="00735CF9" w:rsidRPr="0082643E" w:rsidRDefault="00735CF9" w:rsidP="00735CF9">
      <w:pPr>
        <w:pStyle w:val="ListParagraph"/>
        <w:numPr>
          <w:ilvl w:val="0"/>
          <w:numId w:val="6"/>
        </w:numPr>
        <w:rPr>
          <w:szCs w:val="24"/>
        </w:rPr>
      </w:pPr>
      <w:r w:rsidRPr="0082643E">
        <w:rPr>
          <w:szCs w:val="24"/>
        </w:rPr>
        <w:t xml:space="preserve">This research is intended for </w:t>
      </w:r>
      <w:proofErr w:type="gramStart"/>
      <w:r w:rsidRPr="0082643E">
        <w:rPr>
          <w:szCs w:val="24"/>
        </w:rPr>
        <w:t>individual</w:t>
      </w:r>
      <w:proofErr w:type="gramEnd"/>
      <w:r w:rsidRPr="0082643E">
        <w:rPr>
          <w:szCs w:val="24"/>
        </w:rPr>
        <w:t xml:space="preserve"> 18 years of age or older. If you are under </w:t>
      </w:r>
      <w:proofErr w:type="gramStart"/>
      <w:r w:rsidRPr="0082643E">
        <w:rPr>
          <w:szCs w:val="24"/>
        </w:rPr>
        <w:t>age</w:t>
      </w:r>
      <w:proofErr w:type="gramEnd"/>
      <w:r w:rsidRPr="0082643E">
        <w:rPr>
          <w:szCs w:val="24"/>
        </w:rPr>
        <w:t xml:space="preserve"> 18, do not complete the study.</w:t>
      </w:r>
    </w:p>
    <w:p w14:paraId="31E9C5A5" w14:textId="77777777" w:rsidR="00735CF9" w:rsidRPr="0082643E" w:rsidRDefault="00735CF9" w:rsidP="00735CF9">
      <w:pPr>
        <w:pStyle w:val="ListParagraph"/>
        <w:numPr>
          <w:ilvl w:val="0"/>
          <w:numId w:val="6"/>
        </w:numPr>
        <w:rPr>
          <w:szCs w:val="24"/>
        </w:rPr>
      </w:pPr>
      <w:r w:rsidRPr="0082643E">
        <w:rPr>
          <w:szCs w:val="24"/>
        </w:rPr>
        <w:t xml:space="preserve">Describe </w:t>
      </w:r>
      <w:r w:rsidR="0035368F" w:rsidRPr="0082643E">
        <w:rPr>
          <w:szCs w:val="24"/>
        </w:rPr>
        <w:t>any use of information about participants obtained from records (e.g., student coursework, medical information, data from a prior study</w:t>
      </w:r>
      <w:proofErr w:type="gramStart"/>
      <w:r w:rsidR="0035368F" w:rsidRPr="0082643E">
        <w:rPr>
          <w:szCs w:val="24"/>
        </w:rPr>
        <w:t>);</w:t>
      </w:r>
      <w:proofErr w:type="gramEnd"/>
    </w:p>
    <w:p w14:paraId="70500B3A" w14:textId="77777777" w:rsidR="0035368F" w:rsidRPr="0082643E" w:rsidRDefault="00735CF9" w:rsidP="00735CF9">
      <w:pPr>
        <w:pStyle w:val="ListParagraph"/>
        <w:numPr>
          <w:ilvl w:val="0"/>
          <w:numId w:val="6"/>
        </w:numPr>
        <w:rPr>
          <w:szCs w:val="24"/>
        </w:rPr>
      </w:pPr>
      <w:r w:rsidRPr="0082643E">
        <w:rPr>
          <w:szCs w:val="24"/>
        </w:rPr>
        <w:t xml:space="preserve">Describe your </w:t>
      </w:r>
      <w:r w:rsidR="0035368F" w:rsidRPr="0082643E">
        <w:rPr>
          <w:szCs w:val="24"/>
        </w:rPr>
        <w:t xml:space="preserve">plans to audio/video record or photograph participants and how recordings/images will be used and </w:t>
      </w:r>
      <w:proofErr w:type="gramStart"/>
      <w:r w:rsidR="0035368F" w:rsidRPr="0082643E">
        <w:rPr>
          <w:szCs w:val="24"/>
        </w:rPr>
        <w:t>retained;</w:t>
      </w:r>
      <w:proofErr w:type="gramEnd"/>
    </w:p>
    <w:p w14:paraId="49CBAA6E" w14:textId="77777777" w:rsidR="0035368F" w:rsidRPr="0082643E" w:rsidRDefault="0035368F" w:rsidP="00735CF9">
      <w:pPr>
        <w:pStyle w:val="ListParagraph"/>
        <w:numPr>
          <w:ilvl w:val="0"/>
          <w:numId w:val="6"/>
        </w:numPr>
        <w:rPr>
          <w:szCs w:val="24"/>
        </w:rPr>
      </w:pPr>
      <w:r w:rsidRPr="0082643E">
        <w:rPr>
          <w:szCs w:val="24"/>
        </w:rPr>
        <w:t>If deception about the purpose or nature of the study is planned, prospective subjects must be</w:t>
      </w:r>
      <w:r w:rsidR="00B70552" w:rsidRPr="0082643E">
        <w:rPr>
          <w:szCs w:val="24"/>
        </w:rPr>
        <w:t xml:space="preserve"> </w:t>
      </w:r>
      <w:r w:rsidRPr="0082643E">
        <w:rPr>
          <w:szCs w:val="24"/>
        </w:rPr>
        <w:t>informed that they will be unaware of, or misled about, the nature or purposes of the research, and</w:t>
      </w:r>
      <w:r w:rsidR="00B70552" w:rsidRPr="0082643E">
        <w:rPr>
          <w:szCs w:val="24"/>
        </w:rPr>
        <w:t xml:space="preserve"> </w:t>
      </w:r>
      <w:r w:rsidRPr="0082643E">
        <w:rPr>
          <w:szCs w:val="24"/>
        </w:rPr>
        <w:t>agree to proceed</w:t>
      </w:r>
      <w:r w:rsidR="002F61E1" w:rsidRPr="0082643E">
        <w:rPr>
          <w:szCs w:val="24"/>
        </w:rPr>
        <w:t>.  You can say: "As part of this research design, you may not be told or may be misled about the purpose or procedures of this research. However, the purpose or procedures of the research will be disclosed to you following your participation."</w:t>
      </w:r>
    </w:p>
    <w:p w14:paraId="25560944" w14:textId="77777777" w:rsidR="0035368F" w:rsidRDefault="0035368F" w:rsidP="0035368F">
      <w:pPr>
        <w:spacing w:before="100" w:beforeAutospacing="1" w:after="100" w:afterAutospacing="1"/>
        <w:ind w:left="360"/>
        <w:rPr>
          <w:szCs w:val="24"/>
        </w:rPr>
      </w:pPr>
      <w:r w:rsidRPr="0082643E">
        <w:rPr>
          <w:szCs w:val="24"/>
        </w:rPr>
        <w:t>Note: Other regulations such as FERPA, HIPAA, or GDPR may require written consent regardless of the level of HREB review. In order to process deception/incomplete disclosure studies at the Exempt level, prospective agreement must be obtained.</w:t>
      </w:r>
    </w:p>
    <w:p w14:paraId="70AE3E3B" w14:textId="77777777" w:rsidR="0013152A" w:rsidRDefault="0013152A">
      <w:pPr>
        <w:rPr>
          <w:szCs w:val="24"/>
        </w:rPr>
      </w:pPr>
      <w:r>
        <w:rPr>
          <w:szCs w:val="24"/>
        </w:rPr>
        <w:br w:type="page"/>
      </w:r>
    </w:p>
    <w:p w14:paraId="6796570A" w14:textId="77777777" w:rsidR="0013152A" w:rsidRPr="0082643E" w:rsidRDefault="0013152A" w:rsidP="0035368F">
      <w:pPr>
        <w:spacing w:before="100" w:beforeAutospacing="1" w:after="100" w:afterAutospacing="1"/>
        <w:ind w:left="360"/>
        <w:rPr>
          <w:szCs w:val="24"/>
        </w:rPr>
      </w:pPr>
    </w:p>
    <w:p w14:paraId="0D961358" w14:textId="77777777" w:rsidR="0035368F" w:rsidRPr="0082643E" w:rsidRDefault="00B70552" w:rsidP="00C4065F">
      <w:pPr>
        <w:pStyle w:val="Title"/>
      </w:pPr>
      <w:r w:rsidRPr="0082643E">
        <w:t>Example Informed Consent Information Sheet for Exempt Studies</w:t>
      </w:r>
    </w:p>
    <w:p w14:paraId="5170E259" w14:textId="77777777" w:rsidR="00B70552" w:rsidRPr="0082643E" w:rsidRDefault="00B70552">
      <w:pPr>
        <w:rPr>
          <w:b/>
          <w:bCs/>
          <w:szCs w:val="24"/>
        </w:rPr>
      </w:pPr>
    </w:p>
    <w:p w14:paraId="72A83FD4" w14:textId="77777777" w:rsidR="00B70552" w:rsidRPr="0082643E" w:rsidRDefault="00B70552">
      <w:pPr>
        <w:rPr>
          <w:szCs w:val="24"/>
        </w:rPr>
      </w:pPr>
      <w:r w:rsidRPr="00C4065F">
        <w:rPr>
          <w:rStyle w:val="Heading1Char"/>
        </w:rPr>
        <w:t>Title of Research Study:</w:t>
      </w:r>
      <w:r w:rsidRPr="0082643E">
        <w:rPr>
          <w:b/>
          <w:bCs/>
          <w:szCs w:val="24"/>
        </w:rPr>
        <w:t xml:space="preserve"> </w:t>
      </w:r>
      <w:r w:rsidRPr="0082643E">
        <w:rPr>
          <w:szCs w:val="24"/>
        </w:rPr>
        <w:t>Environmental Concern and Well-being</w:t>
      </w:r>
    </w:p>
    <w:p w14:paraId="3BA59D81" w14:textId="77777777" w:rsidR="00B70552" w:rsidRPr="0082643E" w:rsidRDefault="00B70552">
      <w:pPr>
        <w:rPr>
          <w:szCs w:val="24"/>
        </w:rPr>
      </w:pPr>
    </w:p>
    <w:p w14:paraId="5B983082" w14:textId="77777777" w:rsidR="00B70552" w:rsidRPr="0082643E" w:rsidRDefault="00B70552">
      <w:pPr>
        <w:rPr>
          <w:szCs w:val="24"/>
        </w:rPr>
      </w:pPr>
      <w:r w:rsidRPr="00C4065F">
        <w:rPr>
          <w:rStyle w:val="Heading2Char"/>
        </w:rPr>
        <w:t>Principal Investigator:</w:t>
      </w:r>
      <w:r w:rsidRPr="0082643E">
        <w:rPr>
          <w:szCs w:val="24"/>
        </w:rPr>
        <w:t xml:space="preserve"> Jane Doe, Department of Psychology, SUNY New Paltz, Doej@newpaltz.edu</w:t>
      </w:r>
    </w:p>
    <w:p w14:paraId="7889D27A" w14:textId="77777777" w:rsidR="002F61E1" w:rsidRPr="0082643E" w:rsidRDefault="002F61E1">
      <w:pPr>
        <w:rPr>
          <w:szCs w:val="24"/>
        </w:rPr>
      </w:pPr>
    </w:p>
    <w:p w14:paraId="5A5C77B2" w14:textId="77777777" w:rsidR="002F61E1" w:rsidRPr="0082643E" w:rsidRDefault="002F61E1">
      <w:pPr>
        <w:rPr>
          <w:szCs w:val="24"/>
        </w:rPr>
      </w:pPr>
      <w:r w:rsidRPr="00C4065F">
        <w:rPr>
          <w:rStyle w:val="Heading3Char"/>
        </w:rPr>
        <w:t>Faculty Advisor:</w:t>
      </w:r>
      <w:r w:rsidRPr="0082643E">
        <w:rPr>
          <w:b/>
          <w:bCs/>
          <w:szCs w:val="24"/>
        </w:rPr>
        <w:t xml:space="preserve"> </w:t>
      </w:r>
      <w:r w:rsidRPr="0082643E">
        <w:rPr>
          <w:szCs w:val="24"/>
        </w:rPr>
        <w:t>Maryalice Citera, Department of Psychology, SUNY New Paltz, citeram@newpaltz.edu</w:t>
      </w:r>
    </w:p>
    <w:p w14:paraId="2868DEBA" w14:textId="77777777" w:rsidR="00B70552" w:rsidRPr="0082643E" w:rsidRDefault="00B70552">
      <w:pPr>
        <w:rPr>
          <w:szCs w:val="24"/>
        </w:rPr>
      </w:pPr>
    </w:p>
    <w:p w14:paraId="5A355119" w14:textId="77777777" w:rsidR="00B70552" w:rsidRPr="0082643E" w:rsidRDefault="00B70552">
      <w:pPr>
        <w:rPr>
          <w:szCs w:val="24"/>
        </w:rPr>
      </w:pPr>
      <w:r w:rsidRPr="0082643E">
        <w:rPr>
          <w:szCs w:val="24"/>
        </w:rPr>
        <w:t>You are being asked to participate in a research study. Your participation in this research study is voluntary and you do not have to participate.</w:t>
      </w:r>
    </w:p>
    <w:p w14:paraId="4A750984" w14:textId="77777777" w:rsidR="00B70552" w:rsidRPr="0082643E" w:rsidRDefault="00B70552">
      <w:pPr>
        <w:rPr>
          <w:szCs w:val="24"/>
        </w:rPr>
      </w:pPr>
    </w:p>
    <w:p w14:paraId="06FAFA34" w14:textId="77777777" w:rsidR="00B70552" w:rsidRPr="0082643E" w:rsidRDefault="00B70552">
      <w:pPr>
        <w:rPr>
          <w:szCs w:val="24"/>
        </w:rPr>
      </w:pPr>
      <w:r w:rsidRPr="0082643E">
        <w:rPr>
          <w:szCs w:val="24"/>
        </w:rPr>
        <w:t xml:space="preserve">If you participate in this study, you will be asked to complete a survey asking you about </w:t>
      </w:r>
      <w:r w:rsidR="00AB73FA" w:rsidRPr="0082643E">
        <w:rPr>
          <w:szCs w:val="24"/>
        </w:rPr>
        <w:t>your concern for environmental issues and your current level of life satisfaction.  The survey should take approximately 15 minutes to complete.</w:t>
      </w:r>
    </w:p>
    <w:p w14:paraId="655D49EC" w14:textId="77777777" w:rsidR="00AB73FA" w:rsidRPr="0082643E" w:rsidRDefault="00AB73FA">
      <w:pPr>
        <w:rPr>
          <w:szCs w:val="24"/>
        </w:rPr>
      </w:pPr>
    </w:p>
    <w:p w14:paraId="46E9C2F1" w14:textId="77777777" w:rsidR="0082643E" w:rsidRDefault="00AB73FA">
      <w:pPr>
        <w:rPr>
          <w:szCs w:val="24"/>
        </w:rPr>
      </w:pPr>
      <w:r w:rsidRPr="0082643E">
        <w:rPr>
          <w:szCs w:val="24"/>
        </w:rPr>
        <w:t xml:space="preserve">There are no </w:t>
      </w:r>
      <w:r w:rsidR="0082643E">
        <w:rPr>
          <w:szCs w:val="24"/>
        </w:rPr>
        <w:t>expected</w:t>
      </w:r>
      <w:r w:rsidRPr="0082643E">
        <w:rPr>
          <w:szCs w:val="24"/>
        </w:rPr>
        <w:t xml:space="preserve"> risks </w:t>
      </w:r>
      <w:r w:rsidR="0082643E">
        <w:rPr>
          <w:szCs w:val="24"/>
        </w:rPr>
        <w:t xml:space="preserve">to you as a result </w:t>
      </w:r>
      <w:r w:rsidRPr="0082643E">
        <w:rPr>
          <w:szCs w:val="24"/>
        </w:rPr>
        <w:t>of participating in this study.</w:t>
      </w:r>
    </w:p>
    <w:p w14:paraId="10E87A16" w14:textId="77777777" w:rsidR="0082643E" w:rsidRDefault="0082643E">
      <w:pPr>
        <w:rPr>
          <w:szCs w:val="24"/>
        </w:rPr>
      </w:pPr>
    </w:p>
    <w:p w14:paraId="41A04C00" w14:textId="77777777" w:rsidR="00735CF9" w:rsidRPr="0082643E" w:rsidRDefault="00AB73FA">
      <w:pPr>
        <w:rPr>
          <w:szCs w:val="24"/>
        </w:rPr>
      </w:pPr>
      <w:r w:rsidRPr="0082643E">
        <w:rPr>
          <w:szCs w:val="24"/>
        </w:rPr>
        <w:t xml:space="preserve">You will not benefit directly from participation, but </w:t>
      </w:r>
      <w:r w:rsidR="00735CF9" w:rsidRPr="0082643E">
        <w:rPr>
          <w:szCs w:val="24"/>
        </w:rPr>
        <w:t>we hope to learn things that will help researchers in the future.</w:t>
      </w:r>
    </w:p>
    <w:p w14:paraId="3D9063B5" w14:textId="77777777" w:rsidR="00735CF9" w:rsidRPr="0082643E" w:rsidRDefault="00735CF9">
      <w:pPr>
        <w:rPr>
          <w:szCs w:val="24"/>
        </w:rPr>
      </w:pPr>
    </w:p>
    <w:p w14:paraId="674DEA12" w14:textId="77777777" w:rsidR="00735CF9" w:rsidRPr="0082643E" w:rsidRDefault="00735CF9">
      <w:pPr>
        <w:rPr>
          <w:szCs w:val="24"/>
        </w:rPr>
      </w:pPr>
      <w:r w:rsidRPr="0082643E">
        <w:rPr>
          <w:bCs/>
          <w:szCs w:val="24"/>
        </w:rPr>
        <w:t>We will protect your information</w:t>
      </w:r>
      <w:r w:rsidRPr="0082643E">
        <w:rPr>
          <w:szCs w:val="24"/>
        </w:rPr>
        <w:t xml:space="preserve"> and make every effort to keep your personal information confidential, but we cannot guarantee absolute confidentiality. No information which could identify you will be shared in publications about this study.</w:t>
      </w:r>
    </w:p>
    <w:p w14:paraId="3319B425" w14:textId="77777777" w:rsidR="00AB73FA" w:rsidRPr="0082643E" w:rsidRDefault="00AB73FA">
      <w:pPr>
        <w:rPr>
          <w:szCs w:val="24"/>
        </w:rPr>
      </w:pPr>
    </w:p>
    <w:p w14:paraId="7C20AFBA" w14:textId="77777777" w:rsidR="00AB73FA" w:rsidRPr="00AB73FA" w:rsidRDefault="00AB73FA" w:rsidP="00AB73FA">
      <w:pPr>
        <w:rPr>
          <w:szCs w:val="24"/>
        </w:rPr>
      </w:pPr>
      <w:r w:rsidRPr="00AB73FA">
        <w:rPr>
          <w:szCs w:val="24"/>
        </w:rPr>
        <w:t xml:space="preserve">If you have any questions about this project or your participation, please feel free to contact </w:t>
      </w:r>
      <w:r w:rsidRPr="0082643E">
        <w:rPr>
          <w:i/>
          <w:szCs w:val="24"/>
        </w:rPr>
        <w:t>Jane Doe</w:t>
      </w:r>
      <w:r w:rsidRPr="00AB73FA">
        <w:rPr>
          <w:szCs w:val="24"/>
        </w:rPr>
        <w:t xml:space="preserve"> at</w:t>
      </w:r>
      <w:r w:rsidRPr="00AB73FA">
        <w:rPr>
          <w:i/>
          <w:szCs w:val="24"/>
        </w:rPr>
        <w:t xml:space="preserve"> </w:t>
      </w:r>
      <w:r w:rsidRPr="00C4065F">
        <w:rPr>
          <w:i/>
          <w:color w:val="0070C0"/>
          <w:szCs w:val="24"/>
        </w:rPr>
        <w:t>[phone number and/or email address]</w:t>
      </w:r>
      <w:r w:rsidRPr="00AB73FA">
        <w:rPr>
          <w:szCs w:val="24"/>
        </w:rPr>
        <w:t xml:space="preserve"> at any time.</w:t>
      </w:r>
      <w:r w:rsidR="002F61E1" w:rsidRPr="0082643E">
        <w:rPr>
          <w:szCs w:val="24"/>
        </w:rPr>
        <w:t xml:space="preserve"> (NOTE TO HREB: should this also include the faculty advisor info?)</w:t>
      </w:r>
    </w:p>
    <w:p w14:paraId="0D026CEF" w14:textId="77777777" w:rsidR="00AB73FA" w:rsidRPr="0082643E" w:rsidRDefault="00AB73FA">
      <w:pPr>
        <w:rPr>
          <w:szCs w:val="24"/>
        </w:rPr>
      </w:pPr>
    </w:p>
    <w:p w14:paraId="3119B1C4" w14:textId="77777777" w:rsidR="00AB73FA" w:rsidRPr="0082643E" w:rsidRDefault="00AB73FA" w:rsidP="00AB73FA">
      <w:pPr>
        <w:rPr>
          <w:szCs w:val="24"/>
        </w:rPr>
      </w:pPr>
      <w:r w:rsidRPr="0082643E">
        <w:rPr>
          <w:szCs w:val="24"/>
        </w:rPr>
        <w:t>The SUNY New Paltz Human Research Ethics</w:t>
      </w:r>
      <w:r w:rsidRPr="00AB73FA">
        <w:rPr>
          <w:szCs w:val="24"/>
        </w:rPr>
        <w:t xml:space="preserve"> Board has determined that this study is minimal risk and is exempt from full </w:t>
      </w:r>
      <w:r w:rsidRPr="0082643E">
        <w:rPr>
          <w:szCs w:val="24"/>
        </w:rPr>
        <w:t xml:space="preserve">HREB </w:t>
      </w:r>
      <w:r w:rsidRPr="00AB73FA">
        <w:rPr>
          <w:szCs w:val="24"/>
        </w:rPr>
        <w:t>oversight.</w:t>
      </w:r>
    </w:p>
    <w:p w14:paraId="41C574BC" w14:textId="77777777" w:rsidR="002F61E1" w:rsidRPr="0082643E" w:rsidRDefault="002F61E1" w:rsidP="00AB73FA">
      <w:pPr>
        <w:rPr>
          <w:szCs w:val="24"/>
        </w:rPr>
      </w:pPr>
    </w:p>
    <w:p w14:paraId="4F1C238B" w14:textId="77777777" w:rsidR="002F61E1" w:rsidRPr="00AB73FA" w:rsidRDefault="002F61E1" w:rsidP="002F61E1">
      <w:pPr>
        <w:rPr>
          <w:szCs w:val="24"/>
        </w:rPr>
      </w:pPr>
      <w:r w:rsidRPr="0082643E">
        <w:rPr>
          <w:b/>
          <w:bCs/>
          <w:szCs w:val="24"/>
        </w:rPr>
        <w:t>P</w:t>
      </w:r>
      <w:r w:rsidRPr="002F61E1">
        <w:rPr>
          <w:b/>
          <w:bCs/>
          <w:szCs w:val="24"/>
        </w:rPr>
        <w:t xml:space="preserve">lease take </w:t>
      </w:r>
      <w:r w:rsidR="006447F5">
        <w:rPr>
          <w:b/>
          <w:bCs/>
          <w:szCs w:val="24"/>
        </w:rPr>
        <w:t xml:space="preserve">all </w:t>
      </w:r>
      <w:r w:rsidRPr="002F61E1">
        <w:rPr>
          <w:b/>
          <w:bCs/>
          <w:szCs w:val="24"/>
        </w:rPr>
        <w:t>the time you need to decide whether you would like to participate in this research study.</w:t>
      </w:r>
      <w:r w:rsidRPr="0082643E">
        <w:rPr>
          <w:szCs w:val="24"/>
        </w:rPr>
        <w:t xml:space="preserve"> If you decide to participate, your completion of the research procedures </w:t>
      </w:r>
      <w:r w:rsidR="006447F5">
        <w:rPr>
          <w:szCs w:val="24"/>
        </w:rPr>
        <w:t xml:space="preserve">will </w:t>
      </w:r>
      <w:r w:rsidRPr="0082643E">
        <w:rPr>
          <w:szCs w:val="24"/>
        </w:rPr>
        <w:t xml:space="preserve">indicate your consent.  </w:t>
      </w:r>
    </w:p>
    <w:p w14:paraId="74F612F9" w14:textId="77777777" w:rsidR="00AB73FA" w:rsidRPr="0082643E" w:rsidRDefault="00AB73FA">
      <w:pPr>
        <w:rPr>
          <w:szCs w:val="24"/>
        </w:rPr>
      </w:pPr>
    </w:p>
    <w:p w14:paraId="1F42D471" w14:textId="77777777" w:rsidR="00AB73FA" w:rsidRPr="0082643E" w:rsidRDefault="00AB73FA">
      <w:pPr>
        <w:rPr>
          <w:b/>
          <w:bCs/>
          <w:i/>
          <w:iCs/>
          <w:szCs w:val="24"/>
        </w:rPr>
      </w:pPr>
      <w:r w:rsidRPr="0082643E">
        <w:rPr>
          <w:b/>
          <w:bCs/>
          <w:i/>
          <w:iCs/>
          <w:szCs w:val="24"/>
        </w:rPr>
        <w:t>Optional</w:t>
      </w:r>
    </w:p>
    <w:p w14:paraId="61DCC1CC" w14:textId="77777777" w:rsidR="00AB73FA" w:rsidRPr="0082643E" w:rsidRDefault="00AB73FA">
      <w:pPr>
        <w:rPr>
          <w:szCs w:val="24"/>
        </w:rPr>
      </w:pPr>
    </w:p>
    <w:p w14:paraId="6D03ABA3" w14:textId="77777777" w:rsidR="00AB73FA" w:rsidRPr="0082643E" w:rsidRDefault="00AB73FA">
      <w:pPr>
        <w:rPr>
          <w:szCs w:val="24"/>
        </w:rPr>
      </w:pPr>
      <w:r w:rsidRPr="0082643E">
        <w:rPr>
          <w:szCs w:val="24"/>
        </w:rPr>
        <w:t>This research is only for U.S. residents over the age of 18.</w:t>
      </w:r>
    </w:p>
    <w:p w14:paraId="40DC8812" w14:textId="77777777" w:rsidR="00AB73FA" w:rsidRPr="0082643E" w:rsidRDefault="00AB73FA">
      <w:pPr>
        <w:rPr>
          <w:szCs w:val="24"/>
        </w:rPr>
      </w:pPr>
    </w:p>
    <w:p w14:paraId="675CFE1E" w14:textId="77777777" w:rsidR="00735CF9" w:rsidRPr="0082643E" w:rsidRDefault="00735CF9" w:rsidP="00AB73FA">
      <w:pPr>
        <w:pStyle w:val="NoSpacing"/>
        <w:rPr>
          <w:rFonts w:ascii="Times New Roman" w:hAnsi="Times New Roman" w:cs="Times New Roman"/>
          <w:sz w:val="24"/>
          <w:szCs w:val="24"/>
        </w:rPr>
      </w:pPr>
      <w:r w:rsidRPr="00C4065F">
        <w:rPr>
          <w:rFonts w:ascii="Times New Roman" w:hAnsi="Times New Roman" w:cs="Times New Roman"/>
          <w:i/>
          <w:iCs/>
          <w:color w:val="0070C0"/>
          <w:sz w:val="24"/>
          <w:szCs w:val="24"/>
        </w:rPr>
        <w:lastRenderedPageBreak/>
        <w:t>If audio/video recording:</w:t>
      </w:r>
      <w:r w:rsidRPr="0082643E">
        <w:rPr>
          <w:rFonts w:ascii="Times New Roman" w:hAnsi="Times New Roman" w:cs="Times New Roman"/>
          <w:sz w:val="24"/>
          <w:szCs w:val="24"/>
        </w:rPr>
        <w:t xml:space="preserve"> </w:t>
      </w:r>
      <w:r w:rsidR="00AB73FA" w:rsidRPr="0082643E">
        <w:rPr>
          <w:rFonts w:ascii="Times New Roman" w:hAnsi="Times New Roman" w:cs="Times New Roman"/>
          <w:sz w:val="24"/>
          <w:szCs w:val="24"/>
        </w:rPr>
        <w:t>You will be audio/video recorded</w:t>
      </w:r>
      <w:r w:rsidR="00AB73FA" w:rsidRPr="00C4065F">
        <w:rPr>
          <w:rFonts w:ascii="Times New Roman" w:hAnsi="Times New Roman" w:cs="Times New Roman"/>
          <w:i/>
          <w:sz w:val="24"/>
          <w:szCs w:val="24"/>
        </w:rPr>
        <w:t>.</w:t>
      </w:r>
      <w:r w:rsidR="00AB73FA" w:rsidRPr="0082643E">
        <w:rPr>
          <w:rFonts w:ascii="Times New Roman" w:hAnsi="Times New Roman" w:cs="Times New Roman"/>
          <w:color w:val="FF0000"/>
          <w:sz w:val="24"/>
          <w:szCs w:val="24"/>
        </w:rPr>
        <w:t xml:space="preserve"> </w:t>
      </w:r>
      <w:r w:rsidR="00AB73FA" w:rsidRPr="0082643E">
        <w:rPr>
          <w:rFonts w:ascii="Times New Roman" w:hAnsi="Times New Roman" w:cs="Times New Roman"/>
          <w:sz w:val="24"/>
          <w:szCs w:val="24"/>
        </w:rPr>
        <w:t>If you do not want to be audio/video recorded, please inform the researcher</w:t>
      </w:r>
      <w:r w:rsidR="006E33F5">
        <w:rPr>
          <w:rFonts w:ascii="Times New Roman" w:hAnsi="Times New Roman" w:cs="Times New Roman"/>
          <w:sz w:val="24"/>
          <w:szCs w:val="24"/>
        </w:rPr>
        <w:t xml:space="preserve">. </w:t>
      </w:r>
      <w:r w:rsidR="006447F5">
        <w:rPr>
          <w:rFonts w:ascii="Times New Roman" w:hAnsi="Times New Roman" w:cs="Times New Roman"/>
          <w:sz w:val="24"/>
          <w:szCs w:val="24"/>
        </w:rPr>
        <w:t>If you continue with the study, you are consenting to be audio/video recorded. (NOTE: A researcher might want to get a signed audio-video recording release, depending on how they plan to use the recording.) See the HREB's policy on audio-video recording [add link?].</w:t>
      </w:r>
    </w:p>
    <w:p w14:paraId="758DAE18" w14:textId="77777777" w:rsidR="00AB73FA" w:rsidRPr="0082643E" w:rsidRDefault="00AB73FA">
      <w:pPr>
        <w:rPr>
          <w:b/>
          <w:bCs/>
          <w:szCs w:val="24"/>
        </w:rPr>
      </w:pPr>
    </w:p>
    <w:p w14:paraId="575CCFD2" w14:textId="77777777" w:rsidR="00AB73FA" w:rsidRPr="0082643E" w:rsidRDefault="00AB73FA" w:rsidP="00AB73FA">
      <w:pPr>
        <w:rPr>
          <w:szCs w:val="24"/>
        </w:rPr>
      </w:pPr>
      <w:r w:rsidRPr="00C4065F">
        <w:rPr>
          <w:i/>
          <w:iCs/>
          <w:color w:val="0070C0"/>
          <w:szCs w:val="24"/>
        </w:rPr>
        <w:t>If data sharing</w:t>
      </w:r>
      <w:r w:rsidRPr="00C4065F">
        <w:rPr>
          <w:color w:val="0070C0"/>
          <w:szCs w:val="24"/>
        </w:rPr>
        <w:t xml:space="preserve">: </w:t>
      </w:r>
      <w:r w:rsidRPr="0082643E">
        <w:rPr>
          <w:szCs w:val="24"/>
        </w:rPr>
        <w:t xml:space="preserve">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w:t>
      </w:r>
      <w:proofErr w:type="gramStart"/>
      <w:r w:rsidRPr="0082643E">
        <w:rPr>
          <w:szCs w:val="24"/>
        </w:rPr>
        <w:t>anonymity</w:t>
      </w:r>
      <w:proofErr w:type="gramEnd"/>
      <w:r w:rsidRPr="0082643E">
        <w:rPr>
          <w:szCs w:val="24"/>
        </w:rPr>
        <w:t xml:space="preserve"> of your personal data.</w:t>
      </w:r>
    </w:p>
    <w:p w14:paraId="1E9D83EE" w14:textId="77777777" w:rsidR="00735CF9" w:rsidRPr="0082643E" w:rsidRDefault="00735CF9" w:rsidP="00AB73FA">
      <w:pPr>
        <w:rPr>
          <w:szCs w:val="24"/>
        </w:rPr>
      </w:pPr>
    </w:p>
    <w:p w14:paraId="1BDB16BB" w14:textId="77777777" w:rsidR="0082643E" w:rsidRPr="0082643E" w:rsidRDefault="00735CF9" w:rsidP="0082643E">
      <w:pPr>
        <w:pStyle w:val="NoSpacing"/>
        <w:jc w:val="both"/>
        <w:rPr>
          <w:rFonts w:ascii="Times New Roman" w:hAnsi="Times New Roman" w:cs="Times New Roman"/>
          <w:b/>
          <w:sz w:val="24"/>
          <w:szCs w:val="24"/>
        </w:rPr>
      </w:pPr>
      <w:r w:rsidRPr="00C4065F">
        <w:rPr>
          <w:rFonts w:ascii="Times New Roman" w:hAnsi="Times New Roman" w:cs="Times New Roman"/>
          <w:i/>
          <w:iCs/>
          <w:color w:val="0070C0"/>
          <w:sz w:val="24"/>
          <w:szCs w:val="24"/>
        </w:rPr>
        <w:t xml:space="preserve">Compensation information: </w:t>
      </w:r>
      <w:r w:rsidRPr="0082643E">
        <w:rPr>
          <w:rFonts w:ascii="Times New Roman" w:hAnsi="Times New Roman" w:cs="Times New Roman"/>
          <w:color w:val="000000" w:themeColor="text1"/>
          <w:sz w:val="24"/>
          <w:szCs w:val="24"/>
        </w:rPr>
        <w:t>If you are paying participants</w:t>
      </w:r>
      <w:r w:rsidR="0082643E" w:rsidRPr="0082643E">
        <w:rPr>
          <w:rFonts w:ascii="Times New Roman" w:hAnsi="Times New Roman" w:cs="Times New Roman"/>
          <w:color w:val="000000" w:themeColor="text1"/>
          <w:sz w:val="24"/>
          <w:szCs w:val="24"/>
        </w:rPr>
        <w:t xml:space="preserve"> or giving them subject pool credit, you should describe what the compensation is and what they will need to do to get it.</w:t>
      </w:r>
      <w:r w:rsidR="006447F5">
        <w:rPr>
          <w:rFonts w:ascii="Times New Roman" w:hAnsi="Times New Roman" w:cs="Times New Roman"/>
          <w:color w:val="000000" w:themeColor="text1"/>
          <w:sz w:val="24"/>
          <w:szCs w:val="24"/>
        </w:rPr>
        <w:t xml:space="preserve"> If using </w:t>
      </w:r>
      <w:proofErr w:type="spellStart"/>
      <w:r w:rsidR="006447F5">
        <w:rPr>
          <w:rFonts w:ascii="Times New Roman" w:hAnsi="Times New Roman" w:cs="Times New Roman"/>
          <w:color w:val="000000" w:themeColor="text1"/>
          <w:sz w:val="24"/>
          <w:szCs w:val="24"/>
        </w:rPr>
        <w:t>MTurk</w:t>
      </w:r>
      <w:proofErr w:type="spellEnd"/>
      <w:r w:rsidR="006447F5">
        <w:rPr>
          <w:rFonts w:ascii="Times New Roman" w:hAnsi="Times New Roman" w:cs="Times New Roman"/>
          <w:color w:val="000000" w:themeColor="text1"/>
          <w:sz w:val="24"/>
          <w:szCs w:val="24"/>
        </w:rPr>
        <w:t xml:space="preserve">, please review the HREB's </w:t>
      </w:r>
      <w:proofErr w:type="spellStart"/>
      <w:r w:rsidR="006447F5">
        <w:rPr>
          <w:rFonts w:ascii="Times New Roman" w:hAnsi="Times New Roman" w:cs="Times New Roman"/>
          <w:color w:val="000000" w:themeColor="text1"/>
          <w:sz w:val="24"/>
          <w:szCs w:val="24"/>
        </w:rPr>
        <w:t>MTurk</w:t>
      </w:r>
      <w:proofErr w:type="spellEnd"/>
      <w:r w:rsidR="006447F5">
        <w:rPr>
          <w:rFonts w:ascii="Times New Roman" w:hAnsi="Times New Roman" w:cs="Times New Roman"/>
          <w:color w:val="000000" w:themeColor="text1"/>
          <w:sz w:val="24"/>
          <w:szCs w:val="24"/>
        </w:rPr>
        <w:t xml:space="preserve"> guidelines </w:t>
      </w:r>
      <w:r w:rsidR="006447F5">
        <w:rPr>
          <w:rFonts w:ascii="Times New Roman" w:hAnsi="Times New Roman" w:cs="Times New Roman"/>
          <w:sz w:val="24"/>
          <w:szCs w:val="24"/>
        </w:rPr>
        <w:t>[add link?]</w:t>
      </w:r>
      <w:r w:rsidR="006447F5">
        <w:rPr>
          <w:rFonts w:ascii="Times New Roman" w:hAnsi="Times New Roman" w:cs="Times New Roman"/>
          <w:color w:val="000000" w:themeColor="text1"/>
          <w:sz w:val="24"/>
          <w:szCs w:val="24"/>
        </w:rPr>
        <w:t>.</w:t>
      </w:r>
      <w:r w:rsidR="0082643E" w:rsidRPr="0082643E">
        <w:rPr>
          <w:rFonts w:ascii="Times New Roman" w:hAnsi="Times New Roman" w:cs="Times New Roman"/>
          <w:color w:val="000000" w:themeColor="text1"/>
          <w:sz w:val="24"/>
          <w:szCs w:val="24"/>
        </w:rPr>
        <w:t xml:space="preserve"> For example: </w:t>
      </w:r>
      <w:r w:rsidR="0082643E" w:rsidRPr="00C4065F">
        <w:rPr>
          <w:rFonts w:ascii="Times New Roman" w:hAnsi="Times New Roman" w:cs="Times New Roman"/>
          <w:b/>
          <w:color w:val="0070C0"/>
          <w:sz w:val="24"/>
          <w:szCs w:val="24"/>
        </w:rPr>
        <w:t xml:space="preserve">if SONA/Psychology Research Participation credit will be given: </w:t>
      </w:r>
    </w:p>
    <w:p w14:paraId="3F03D289" w14:textId="77777777" w:rsidR="0082643E" w:rsidRPr="0082643E" w:rsidRDefault="0082643E" w:rsidP="0082643E">
      <w:pPr>
        <w:pStyle w:val="NoSpacing"/>
        <w:rPr>
          <w:rFonts w:ascii="Times New Roman" w:hAnsi="Times New Roman" w:cs="Times New Roman"/>
          <w:sz w:val="24"/>
          <w:szCs w:val="24"/>
        </w:rPr>
      </w:pPr>
      <w:r>
        <w:rPr>
          <w:rFonts w:ascii="Times New Roman" w:hAnsi="Times New Roman" w:cs="Times New Roman"/>
          <w:sz w:val="24"/>
          <w:szCs w:val="24"/>
        </w:rPr>
        <w:t xml:space="preserve">"You will receive 1 SONA credit for your participation. </w:t>
      </w:r>
      <w:r w:rsidRPr="0082643E">
        <w:rPr>
          <w:rFonts w:ascii="Times New Roman" w:hAnsi="Times New Roman" w:cs="Times New Roman"/>
          <w:sz w:val="24"/>
          <w:szCs w:val="24"/>
        </w:rPr>
        <w:t xml:space="preserve">Your name and identifying information will not be connected in any way to your responses in this study. The online system will grant you credit when you submit your responses by separately submitting your Identity Code to the </w:t>
      </w:r>
      <w:r>
        <w:rPr>
          <w:rFonts w:ascii="Times New Roman" w:hAnsi="Times New Roman" w:cs="Times New Roman"/>
          <w:sz w:val="24"/>
          <w:szCs w:val="24"/>
        </w:rPr>
        <w:t xml:space="preserve">Sona </w:t>
      </w:r>
      <w:r w:rsidRPr="0082643E">
        <w:rPr>
          <w:rFonts w:ascii="Times New Roman" w:hAnsi="Times New Roman" w:cs="Times New Roman"/>
          <w:sz w:val="24"/>
          <w:szCs w:val="24"/>
        </w:rPr>
        <w:t>system while your responses are sent to a different database for retrieval by the researcher.</w:t>
      </w:r>
      <w:r>
        <w:rPr>
          <w:rFonts w:ascii="Times New Roman" w:hAnsi="Times New Roman" w:cs="Times New Roman"/>
          <w:sz w:val="24"/>
          <w:szCs w:val="24"/>
        </w:rPr>
        <w:t>"</w:t>
      </w:r>
    </w:p>
    <w:p w14:paraId="10B09A01" w14:textId="77777777" w:rsidR="00735CF9" w:rsidRPr="0082643E" w:rsidRDefault="00735CF9" w:rsidP="00AB73FA">
      <w:pPr>
        <w:rPr>
          <w:color w:val="000000" w:themeColor="text1"/>
          <w:szCs w:val="24"/>
        </w:rPr>
      </w:pPr>
    </w:p>
    <w:p w14:paraId="6210CFBC" w14:textId="77777777" w:rsidR="0082643E" w:rsidRPr="0082643E" w:rsidRDefault="0082643E" w:rsidP="0082643E">
      <w:pPr>
        <w:pStyle w:val="NoSpacing"/>
        <w:jc w:val="both"/>
        <w:rPr>
          <w:rFonts w:ascii="Times New Roman" w:hAnsi="Times New Roman" w:cs="Times New Roman"/>
          <w:b/>
          <w:sz w:val="24"/>
          <w:szCs w:val="24"/>
          <w:u w:val="single"/>
        </w:rPr>
      </w:pPr>
      <w:r w:rsidRPr="00C4065F">
        <w:rPr>
          <w:rFonts w:ascii="Times New Roman" w:hAnsi="Times New Roman" w:cs="Times New Roman"/>
          <w:i/>
          <w:iCs/>
          <w:color w:val="0070C0"/>
          <w:sz w:val="24"/>
          <w:szCs w:val="24"/>
        </w:rPr>
        <w:t xml:space="preserve">For Online Surveys and Interviews: </w:t>
      </w:r>
      <w:r w:rsidRPr="0082643E">
        <w:rPr>
          <w:rFonts w:ascii="Times New Roman" w:hAnsi="Times New Roman" w:cs="Times New Roman"/>
          <w:sz w:val="24"/>
          <w:szCs w:val="24"/>
        </w:rPr>
        <w:t xml:space="preserve">Before you begin, please note that the data you provide may be collected and used by </w:t>
      </w:r>
      <w:r w:rsidRPr="00C4065F">
        <w:rPr>
          <w:rFonts w:ascii="Times New Roman" w:hAnsi="Times New Roman" w:cs="Times New Roman"/>
          <w:i/>
          <w:color w:val="0070C0"/>
          <w:sz w:val="24"/>
          <w:szCs w:val="24"/>
        </w:rPr>
        <w:t>[Online Survey or Interview System]</w:t>
      </w:r>
      <w:r w:rsidRPr="0082643E">
        <w:rPr>
          <w:rFonts w:ascii="Times New Roman" w:hAnsi="Times New Roman" w:cs="Times New Roman"/>
          <w:color w:val="FF0000"/>
          <w:sz w:val="24"/>
          <w:szCs w:val="24"/>
        </w:rPr>
        <w:t xml:space="preserve"> </w:t>
      </w:r>
      <w:r w:rsidRPr="0082643E">
        <w:rPr>
          <w:rFonts w:ascii="Times New Roman" w:hAnsi="Times New Roman" w:cs="Times New Roman"/>
          <w:sz w:val="24"/>
          <w:szCs w:val="24"/>
        </w:rPr>
        <w:t xml:space="preserve">as per its privacy agreement. Please be mindful to respond in a private setting and through a secured Internet connection for your privacy. Your confidentiality will be maintained to the degree permitted by the technology used. Specifically, no guarantees can be made regarding the interception of data sent via the Internet by any third parties. </w:t>
      </w:r>
    </w:p>
    <w:p w14:paraId="39FE420E" w14:textId="77777777" w:rsidR="00AB73FA" w:rsidRPr="0082643E" w:rsidRDefault="00AB73FA">
      <w:pPr>
        <w:rPr>
          <w:szCs w:val="24"/>
        </w:rPr>
      </w:pPr>
    </w:p>
    <w:p w14:paraId="6A38D5FF" w14:textId="77777777" w:rsidR="00AB73FA" w:rsidRPr="0082643E" w:rsidRDefault="00AB73FA">
      <w:pPr>
        <w:rPr>
          <w:szCs w:val="24"/>
        </w:rPr>
      </w:pPr>
    </w:p>
    <w:sectPr w:rsidR="00AB73FA" w:rsidRPr="0082643E" w:rsidSect="005F56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3233" w14:textId="77777777" w:rsidR="00B03592" w:rsidRDefault="00B03592" w:rsidP="000C4541">
      <w:r>
        <w:separator/>
      </w:r>
    </w:p>
  </w:endnote>
  <w:endnote w:type="continuationSeparator" w:id="0">
    <w:p w14:paraId="535C311D" w14:textId="77777777" w:rsidR="00B03592" w:rsidRDefault="00B03592" w:rsidP="000C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CCDB" w14:textId="6E6FD94F" w:rsidR="000C4541" w:rsidRDefault="000C4541">
    <w:pPr>
      <w:pStyle w:val="Footer"/>
    </w:pPr>
    <w:r>
      <w:t>July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3E3F" w14:textId="77777777" w:rsidR="00B03592" w:rsidRDefault="00B03592" w:rsidP="000C4541">
      <w:r>
        <w:separator/>
      </w:r>
    </w:p>
  </w:footnote>
  <w:footnote w:type="continuationSeparator" w:id="0">
    <w:p w14:paraId="2205D99D" w14:textId="77777777" w:rsidR="00B03592" w:rsidRDefault="00B03592" w:rsidP="000C4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9411AC"/>
    <w:multiLevelType w:val="multilevel"/>
    <w:tmpl w:val="58EE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93520"/>
    <w:multiLevelType w:val="multilevel"/>
    <w:tmpl w:val="7E24A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C3D36"/>
    <w:multiLevelType w:val="multilevel"/>
    <w:tmpl w:val="200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A0882"/>
    <w:multiLevelType w:val="hybridMultilevel"/>
    <w:tmpl w:val="3CC0E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6126503">
    <w:abstractNumId w:val="3"/>
  </w:num>
  <w:num w:numId="2" w16cid:durableId="1011495528">
    <w:abstractNumId w:val="0"/>
  </w:num>
  <w:num w:numId="3" w16cid:durableId="1698388441">
    <w:abstractNumId w:val="1"/>
  </w:num>
  <w:num w:numId="4" w16cid:durableId="1832021407">
    <w:abstractNumId w:val="2"/>
  </w:num>
  <w:num w:numId="5" w16cid:durableId="1380085148">
    <w:abstractNumId w:val="4"/>
  </w:num>
  <w:num w:numId="6" w16cid:durableId="1466896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96"/>
    <w:rsid w:val="00041E33"/>
    <w:rsid w:val="000C4541"/>
    <w:rsid w:val="0013152A"/>
    <w:rsid w:val="001A4341"/>
    <w:rsid w:val="001B0F68"/>
    <w:rsid w:val="002F61E1"/>
    <w:rsid w:val="00344D33"/>
    <w:rsid w:val="0035368F"/>
    <w:rsid w:val="00364996"/>
    <w:rsid w:val="003E1699"/>
    <w:rsid w:val="004A076E"/>
    <w:rsid w:val="005F56AE"/>
    <w:rsid w:val="006447F5"/>
    <w:rsid w:val="00680CBC"/>
    <w:rsid w:val="006D4BD8"/>
    <w:rsid w:val="006E33F5"/>
    <w:rsid w:val="007048C2"/>
    <w:rsid w:val="00735CF9"/>
    <w:rsid w:val="00796B27"/>
    <w:rsid w:val="007C6996"/>
    <w:rsid w:val="00800115"/>
    <w:rsid w:val="0082643E"/>
    <w:rsid w:val="00844D64"/>
    <w:rsid w:val="00865151"/>
    <w:rsid w:val="008E5D50"/>
    <w:rsid w:val="00912B92"/>
    <w:rsid w:val="00A1255D"/>
    <w:rsid w:val="00A17D4F"/>
    <w:rsid w:val="00AB73FA"/>
    <w:rsid w:val="00B03592"/>
    <w:rsid w:val="00B70552"/>
    <w:rsid w:val="00C4065F"/>
    <w:rsid w:val="00C544B7"/>
    <w:rsid w:val="00CA4412"/>
    <w:rsid w:val="00EA7CED"/>
    <w:rsid w:val="00F2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F969"/>
  <w15:chartTrackingRefBased/>
  <w15:docId w15:val="{0B271BBE-FC15-CA45-B1BC-310DBED3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Body CS)"/>
        <w:kern w:val="2"/>
        <w:sz w:val="24"/>
        <w:szCs w:val="10"/>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68"/>
    <w:rPr>
      <w:rFonts w:cs="Times New Roman"/>
      <w:kern w:val="0"/>
      <w:szCs w:val="20"/>
      <w14:ligatures w14:val="none"/>
    </w:rPr>
  </w:style>
  <w:style w:type="paragraph" w:styleId="Heading1">
    <w:name w:val="heading 1"/>
    <w:basedOn w:val="Normal"/>
    <w:next w:val="Normal"/>
    <w:link w:val="Heading1Char"/>
    <w:autoRedefine/>
    <w:uiPriority w:val="9"/>
    <w:qFormat/>
    <w:rsid w:val="00C4065F"/>
    <w:pPr>
      <w:keepNext/>
      <w:outlineLvl w:val="0"/>
    </w:pPr>
    <w:rPr>
      <w:rFonts w:ascii="Times" w:eastAsiaTheme="minorHAnsi" w:hAnsi="Times" w:cs="Times"/>
      <w:b/>
      <w:bCs/>
      <w:szCs w:val="24"/>
    </w:rPr>
  </w:style>
  <w:style w:type="paragraph" w:styleId="Heading2">
    <w:name w:val="heading 2"/>
    <w:basedOn w:val="Normal"/>
    <w:next w:val="Normal"/>
    <w:link w:val="Heading2Char"/>
    <w:autoRedefine/>
    <w:uiPriority w:val="9"/>
    <w:unhideWhenUsed/>
    <w:qFormat/>
    <w:rsid w:val="00844D64"/>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eastAsiaTheme="minorHAnsi" w:cs="Times New Roman (Body CS)"/>
      <w:b/>
      <w:bCs/>
    </w:rPr>
  </w:style>
  <w:style w:type="paragraph" w:styleId="Heading4">
    <w:name w:val="heading 4"/>
    <w:basedOn w:val="Normal"/>
    <w:next w:val="Normal"/>
    <w:link w:val="Heading4Char"/>
    <w:autoRedefine/>
    <w:uiPriority w:val="9"/>
    <w:qFormat/>
    <w:rsid w:val="001B0F68"/>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eastAsiaTheme="minorHAnsi" w:hAnsi="Times" w:cs="Times"/>
      <w:b/>
      <w:bCs/>
      <w:szCs w:val="28"/>
      <w:u w:val="single"/>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5F"/>
    <w:rPr>
      <w:rFonts w:ascii="Times" w:eastAsiaTheme="minorHAnsi" w:hAnsi="Times" w:cs="Times"/>
      <w:b/>
      <w:bCs/>
      <w:kern w:val="0"/>
      <w:szCs w:val="24"/>
      <w14:ligatures w14:val="none"/>
    </w:rPr>
  </w:style>
  <w:style w:type="character" w:customStyle="1" w:styleId="Heading3Char">
    <w:name w:val="Heading 3 Char"/>
    <w:basedOn w:val="DefaultParagraphFont"/>
    <w:link w:val="Heading3"/>
    <w:uiPriority w:val="9"/>
    <w:rsid w:val="001B0F68"/>
    <w:rPr>
      <w:b/>
      <w:bCs/>
      <w:szCs w:val="24"/>
    </w:rPr>
  </w:style>
  <w:style w:type="character" w:customStyle="1" w:styleId="Heading2Char">
    <w:name w:val="Heading 2 Char"/>
    <w:basedOn w:val="DefaultParagraphFont"/>
    <w:link w:val="Heading2"/>
    <w:uiPriority w:val="9"/>
    <w:rsid w:val="00844D64"/>
    <w:rPr>
      <w:rFonts w:eastAsiaTheme="majorEastAsia" w:cstheme="majorBidi"/>
      <w:b/>
      <w:bCs/>
      <w:szCs w:val="26"/>
    </w:rPr>
  </w:style>
  <w:style w:type="character" w:customStyle="1" w:styleId="Heading4Char">
    <w:name w:val="Heading 4 Char"/>
    <w:basedOn w:val="DefaultParagraphFont"/>
    <w:link w:val="Heading4"/>
    <w:uiPriority w:val="9"/>
    <w:rsid w:val="001B0F68"/>
    <w:rPr>
      <w:rFonts w:ascii="Times" w:hAnsi="Times" w:cs="Times"/>
      <w:b/>
      <w:bCs/>
      <w:szCs w:val="28"/>
      <w:u w:val="single"/>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3"/>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Cs w:val="24"/>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 w:type="paragraph" w:customStyle="1" w:styleId="SyllabusHeading3">
    <w:name w:val="Syllabus Heading 3"/>
    <w:basedOn w:val="Heading3"/>
    <w:next w:val="Normal"/>
    <w:autoRedefine/>
    <w:qFormat/>
    <w:rsid w:val="001B0F68"/>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szCs w:val="24"/>
      <w:lang w:bidi="en-US"/>
    </w:rPr>
  </w:style>
  <w:style w:type="paragraph" w:customStyle="1" w:styleId="RefTimesNewRoman">
    <w:name w:val="Ref + Times New Roman"/>
    <w:aliases w:val="10 pt"/>
    <w:basedOn w:val="Ref"/>
    <w:autoRedefine/>
    <w:uiPriority w:val="99"/>
    <w:qFormat/>
    <w:rsid w:val="007048C2"/>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7048C2"/>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sz w:val="22"/>
      <w:szCs w:val="22"/>
    </w:rPr>
  </w:style>
  <w:style w:type="paragraph" w:customStyle="1" w:styleId="Endnote">
    <w:name w:val="Endnote"/>
    <w:basedOn w:val="Normal"/>
    <w:next w:val="Ref"/>
    <w:uiPriority w:val="99"/>
    <w:qFormat/>
    <w:rsid w:val="007048C2"/>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szCs w:val="22"/>
    </w:rPr>
  </w:style>
  <w:style w:type="paragraph" w:styleId="ListParagraph">
    <w:name w:val="List Paragraph"/>
    <w:basedOn w:val="Normal"/>
    <w:uiPriority w:val="34"/>
    <w:qFormat/>
    <w:rsid w:val="0035368F"/>
    <w:pPr>
      <w:ind w:left="720"/>
      <w:contextualSpacing/>
    </w:pPr>
  </w:style>
  <w:style w:type="paragraph" w:styleId="NoSpacing">
    <w:name w:val="No Spacing"/>
    <w:uiPriority w:val="1"/>
    <w:qFormat/>
    <w:rsid w:val="00AB73FA"/>
    <w:rPr>
      <w:rFonts w:asciiTheme="minorHAnsi" w:eastAsiaTheme="minorHAnsi" w:hAnsiTheme="minorHAnsi" w:cstheme="minorBidi"/>
      <w:kern w:val="0"/>
      <w:sz w:val="22"/>
      <w:szCs w:val="22"/>
      <w14:ligatures w14:val="none"/>
    </w:rPr>
  </w:style>
  <w:style w:type="paragraph" w:styleId="Header">
    <w:name w:val="header"/>
    <w:basedOn w:val="Normal"/>
    <w:link w:val="HeaderChar"/>
    <w:uiPriority w:val="99"/>
    <w:unhideWhenUsed/>
    <w:rsid w:val="000C4541"/>
    <w:pPr>
      <w:tabs>
        <w:tab w:val="center" w:pos="4680"/>
        <w:tab w:val="right" w:pos="9360"/>
      </w:tabs>
    </w:pPr>
  </w:style>
  <w:style w:type="character" w:customStyle="1" w:styleId="HeaderChar">
    <w:name w:val="Header Char"/>
    <w:basedOn w:val="DefaultParagraphFont"/>
    <w:link w:val="Header"/>
    <w:uiPriority w:val="99"/>
    <w:rsid w:val="000C4541"/>
    <w:rPr>
      <w:rFonts w:cs="Times New Roman"/>
      <w:kern w:val="0"/>
      <w:szCs w:val="20"/>
      <w14:ligatures w14:val="none"/>
    </w:rPr>
  </w:style>
  <w:style w:type="paragraph" w:styleId="Footer">
    <w:name w:val="footer"/>
    <w:basedOn w:val="Normal"/>
    <w:link w:val="FooterChar"/>
    <w:uiPriority w:val="99"/>
    <w:unhideWhenUsed/>
    <w:rsid w:val="000C4541"/>
    <w:pPr>
      <w:tabs>
        <w:tab w:val="center" w:pos="4680"/>
        <w:tab w:val="right" w:pos="9360"/>
      </w:tabs>
    </w:pPr>
  </w:style>
  <w:style w:type="character" w:customStyle="1" w:styleId="FooterChar">
    <w:name w:val="Footer Char"/>
    <w:basedOn w:val="DefaultParagraphFont"/>
    <w:link w:val="Footer"/>
    <w:uiPriority w:val="99"/>
    <w:rsid w:val="000C4541"/>
    <w:rPr>
      <w:rFont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0" ma:contentTypeDescription="Create a new document." ma:contentTypeScope="" ma:versionID="a1e5f41dfe0e699c0c868acb3d58e68c">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56b94c335a4ab84122cfc12a6c5eec08"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3D111-6F05-4E8B-9F55-A9FE1F74D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D81BD-2CD1-45EF-A7E6-BF7CA18ABAF4}">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3.xml><?xml version="1.0" encoding="utf-8"?>
<ds:datastoreItem xmlns:ds="http://schemas.openxmlformats.org/officeDocument/2006/customXml" ds:itemID="{2D46440C-FDF3-47D8-B984-0D49C7977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2023-09-01T16:50:00Z</dcterms:created>
  <dcterms:modified xsi:type="dcterms:W3CDTF">2023-09-01T16:50:00Z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2807b26652d390d000731f613e02337bb9a75beb26ce5fdac26af3e0d4dacb4a</vt:lpwstr>
  </property>
</Properties>
</file>